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pPr>
      <w:r>
        <w:t xml:space="preserve">Driveway Digital</w:t>
      </w:r>
    </w:p>
    <w:p>
      <w:pPr>
        <w:spacing w:after="300"/>
      </w:pPr>
      <w:r>
        <w:rPr>
          <w:b/>
          <w:bCs/>
          <w:color w:val="2E5C8A"/>
          <w:sz w:val="28"/>
          <w:szCs w:val="28"/>
        </w:rPr>
        <w:t xml:space="preserve">Domain, Hosting &amp; Cancellation Policy</w:t>
      </w:r>
    </w:p>
    <w:p>
      <w:pPr>
        <w:spacing w:after="400"/>
      </w:pPr>
      <w:r>
        <w:rPr>
          <w:i/>
          <w:iCs/>
          <w:color w:val="666666"/>
        </w:rPr>
        <w:t xml:space="preserve">Effective from date of publication. This policy applies to all website services provided by Driveway Digital.</w:t>
      </w:r>
    </w:p>
    <w:p>
      <w:pPr>
        <w:pStyle w:val="Heading1"/>
        <w:spacing w:after="150" w:before="200"/>
      </w:pPr>
      <w:r>
        <w:t xml:space="preserve">1. Domain &amp; Website Ownership</w:t>
      </w:r>
    </w:p>
    <w:p>
      <w:pPr>
        <w:spacing w:after="300"/>
      </w:pPr>
      <w:r>
        <w:t xml:space="preserve">All websites are built and hosted under Driveway Digital's platform for the duration of the client's active subscription. The domain and hosting remain the property of Driveway Digital unless otherwise agreed in writing.</w:t>
      </w:r>
    </w:p>
    <w:p>
      <w:pPr>
        <w:pStyle w:val="Heading1"/>
        <w:spacing w:after="150" w:before="200"/>
      </w:pPr>
      <w:r>
        <w:t xml:space="preserve">2. Site Tiers</w:t>
      </w:r>
    </w:p>
    <w:p>
      <w:pPr>
        <w:spacing w:after="150"/>
      </w:pPr>
      <w:r>
        <w:rPr>
          <w:b/>
          <w:bCs/>
        </w:rPr>
        <w:t xml:space="preserve">Standard Package — </w:t>
      </w:r>
      <w:r>
        <w:t xml:space="preserve">hosted on a shared subdomain (e.g. wixsite.com/yourbusiness). No dedicated domain is registered on this tier.</w:t>
      </w:r>
    </w:p>
    <w:p>
      <w:pPr>
        <w:spacing w:after="300"/>
      </w:pPr>
      <w:r>
        <w:rPr>
          <w:b/>
          <w:bCs/>
        </w:rPr>
        <w:t xml:space="preserve">Premium Package — </w:t>
      </w:r>
      <w:r>
        <w:t xml:space="preserve">hosted on a dedicated custom domain (e.g. yourbusiness.co.uk), registered and owned by Driveway Digital on the client's behalf.</w:t>
      </w:r>
    </w:p>
    <w:p>
      <w:pPr>
        <w:pStyle w:val="Heading1"/>
        <w:spacing w:after="150" w:before="200"/>
      </w:pPr>
      <w:r>
        <w:t xml:space="preserve">3. On Cancellation</w:t>
      </w:r>
    </w:p>
    <w:p>
      <w:pPr>
        <w:spacing w:after="200"/>
      </w:pPr>
      <w:r>
        <w:t xml:space="preserve">If a client cancels their subscription, their website will be taken offline. Driveway Digital may, at its discretion, offer either of the following handover options:</w:t>
      </w:r>
    </w:p>
    <w:p>
      <w:pPr>
        <w:spacing w:after="200"/>
      </w:pPr>
      <w:r>
        <w:rPr>
          <w:b/>
          <w:bCs/>
        </w:rPr>
        <w:t xml:space="preserve">Standard Package sites: </w:t>
      </w:r>
      <w:r>
        <w:t xml:space="preserve">a duplicated copy of the site's content and design can be provided for the client to set up independently under their own hosting account. This is a content handover only, not a domain transfer, as no dedicated domain exists on this tier.</w:t>
      </w:r>
    </w:p>
    <w:p>
      <w:pPr>
        <w:spacing w:after="300"/>
      </w:pPr>
      <w:r>
        <w:rPr>
          <w:b/>
          <w:bCs/>
        </w:rPr>
        <w:t xml:space="preserve">Premium Package sites: </w:t>
      </w:r>
      <w:r>
        <w:t xml:space="preserve">the custom domain may be purchased and transferred into the client's own name/account for a one-off handover fee (see Section 5). Once transferred, all further hosting, maintenance, and domain renewal costs become the client's responsibility.</w:t>
      </w:r>
    </w:p>
    <w:p>
      <w:pPr>
        <w:pStyle w:val="Heading1"/>
        <w:spacing w:after="150" w:before="200"/>
      </w:pPr>
      <w:r>
        <w:t xml:space="preserve">4. Grace Period</w:t>
      </w:r>
    </w:p>
    <w:p>
      <w:pPr>
        <w:spacing w:after="300"/>
      </w:pPr>
      <w:r>
        <w:t xml:space="preserve">Following cancellation, the client has 7 days to request a handover under Section 3 before the site and its content may be permanently removed. After this window, Driveway Digital is under no obligation to retain or provide site content.</w:t>
      </w:r>
    </w:p>
    <w:p>
      <w:pPr>
        <w:pStyle w:val="Heading1"/>
        <w:spacing w:after="150" w:before="200"/>
      </w:pPr>
      <w:r>
        <w:t xml:space="preserve">5. Handover Fees</w:t>
      </w:r>
    </w:p>
    <w:p>
      <w:pPr>
        <w:spacing w:after="300"/>
      </w:pPr>
      <w:r>
        <w:t xml:space="preserve">Where a handover is agreed, a one-off fee applies, typically in the range of £150–£250 depending on site complexity and whether a domain transfer is involved. The exact fee will be confirmed with the client at the time of the request.</w:t>
      </w:r>
    </w:p>
    <w:p>
      <w:pPr>
        <w:pStyle w:val="Heading1"/>
        <w:spacing w:after="150" w:before="200"/>
      </w:pPr>
      <w:r>
        <w:t xml:space="preserve">6. Discretion</w:t>
      </w:r>
    </w:p>
    <w:p>
      <w:pPr>
        <w:spacing w:after="300"/>
      </w:pPr>
      <w:r>
        <w:t xml:space="preserve">Driveway Digital is under no obligation to provide a handover under any circumstance and reserves the right to decline a handover request at its own discretion.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2026-08-17T00:39:01.664Z</dcterms:created>
  <dcterms:modified xsi:type="dcterms:W3CDTF">2026-08-17T00:39:01.679Z</dcterms:modified>
</cp:coreProperties>
</file>

<file path=docProps/custom.xml><?xml version="1.0" encoding="utf-8"?>
<Properties xmlns="http://schemas.openxmlformats.org/officeDocument/2006/custom-properties" xmlns:vt="http://schemas.openxmlformats.org/officeDocument/2006/docPropsVTypes"/>
</file>